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BM Plex Sans" w:cs="IBM Plex Sans" w:eastAsia="IBM Plex Sans" w:hAnsi="IBM Plex Sans"/>
          <w:b w:val="1"/>
          <w:color w:val="244443"/>
          <w:sz w:val="24"/>
          <w:szCs w:val="24"/>
        </w:rPr>
      </w:pPr>
      <w:r w:rsidDel="00000000" w:rsidR="00000000" w:rsidRPr="00000000">
        <w:rPr>
          <w:rFonts w:ascii="IBM Plex Sans" w:cs="IBM Plex Sans" w:eastAsia="IBM Plex Sans" w:hAnsi="IBM Plex Sans"/>
          <w:b w:val="1"/>
          <w:color w:val="244443"/>
          <w:sz w:val="24"/>
          <w:szCs w:val="24"/>
          <w:rtl w:val="0"/>
        </w:rPr>
        <w:t xml:space="preserve">Curriculum Vitae</w:t>
      </w:r>
    </w:p>
    <w:p w:rsidR="00000000" w:rsidDel="00000000" w:rsidP="00000000" w:rsidRDefault="00000000" w:rsidRPr="00000000" w14:paraId="00000002">
      <w:pPr>
        <w:rPr>
          <w:rFonts w:ascii="IBM Plex Sans" w:cs="IBM Plex Sans" w:eastAsia="IBM Plex Sans" w:hAnsi="IBM Plex Sans"/>
          <w:b w:val="1"/>
          <w:color w:val="244443"/>
          <w:sz w:val="24"/>
          <w:szCs w:val="24"/>
        </w:rPr>
      </w:pPr>
      <w:r w:rsidDel="00000000" w:rsidR="00000000" w:rsidRPr="00000000">
        <w:rPr>
          <w:rFonts w:ascii="IBM Plex Sans" w:cs="IBM Plex Sans" w:eastAsia="IBM Plex Sans" w:hAnsi="IBM Plex Sans"/>
          <w:b w:val="1"/>
          <w:color w:val="244443"/>
          <w:sz w:val="24"/>
          <w:szCs w:val="24"/>
          <w:rtl w:val="0"/>
        </w:rPr>
        <w:t xml:space="preserve">Daniel Ware </w:t>
      </w:r>
    </w:p>
    <w:p w:rsidR="00000000" w:rsidDel="00000000" w:rsidP="00000000" w:rsidRDefault="00000000" w:rsidRPr="00000000" w14:paraId="0000000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661-444-0374</w:t>
      </w:r>
    </w:p>
    <w:p w:rsidR="00000000" w:rsidDel="00000000" w:rsidP="00000000" w:rsidRDefault="00000000" w:rsidRPr="00000000" w14:paraId="0000000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danieljohnware@proton.me</w:t>
      </w:r>
    </w:p>
    <w:p w:rsidR="00000000" w:rsidDel="00000000" w:rsidP="00000000" w:rsidRDefault="00000000" w:rsidRPr="00000000" w14:paraId="00000005">
      <w:pPr>
        <w:pStyle w:val="Title"/>
        <w:keepNext w:val="0"/>
        <w:keepLines w:val="0"/>
        <w:spacing w:after="0" w:before="320" w:line="240" w:lineRule="auto"/>
        <w:ind w:left="-15" w:firstLine="0"/>
        <w:rPr>
          <w:rFonts w:ascii="IBM Plex Sans" w:cs="IBM Plex Sans" w:eastAsia="IBM Plex Sans" w:hAnsi="IBM Plex Sans"/>
          <w:sz w:val="24"/>
          <w:szCs w:val="24"/>
        </w:rPr>
      </w:pPr>
      <w:bookmarkStart w:colFirst="0" w:colLast="0" w:name="_ex5277fkfx5t" w:id="0"/>
      <w:bookmarkEnd w:id="0"/>
      <w:r w:rsidDel="00000000" w:rsidR="00000000" w:rsidRPr="00000000">
        <w:rPr>
          <w:rFonts w:ascii="IBM Plex Sans" w:cs="IBM Plex Sans" w:eastAsia="IBM Plex Sans" w:hAnsi="IBM Plex Sans"/>
          <w:color w:val="434343"/>
          <w:sz w:val="24"/>
          <w:szCs w:val="24"/>
        </w:rPr>
        <w:drawing>
          <wp:inline distB="114300" distT="114300" distL="114300" distR="114300">
            <wp:extent cx="5486400" cy="38100"/>
            <wp:effectExtent b="0" l="0" r="0" t="0"/>
            <wp:docPr descr="A long, thin rectangle to divide sections of the document" id="1" name="image1.png"/>
            <a:graphic>
              <a:graphicData uri="http://schemas.openxmlformats.org/drawingml/2006/picture">
                <pic:pic>
                  <pic:nvPicPr>
                    <pic:cNvPr descr="A long, thin rectangle to divide sections of the document" id="0" name="image1.png"/>
                    <pic:cNvPicPr preferRelativeResize="0"/>
                  </pic:nvPicPr>
                  <pic:blipFill>
                    <a:blip r:embed="rId6"/>
                    <a:srcRect b="0" l="0" r="0" t="0"/>
                    <a:stretch>
                      <a:fillRect/>
                    </a:stretch>
                  </pic:blipFill>
                  <pic:spPr>
                    <a:xfrm>
                      <a:off x="0" y="0"/>
                      <a:ext cx="54864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7">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b w:val="1"/>
          <w:color w:val="244443"/>
          <w:sz w:val="24"/>
          <w:szCs w:val="24"/>
          <w:u w:val="single"/>
          <w:rtl w:val="0"/>
        </w:rPr>
        <w:t xml:space="preserve">Profile</w:t>
      </w:r>
    </w:p>
    <w:p w:rsidR="00000000" w:rsidDel="00000000" w:rsidP="00000000" w:rsidRDefault="00000000" w:rsidRPr="00000000" w14:paraId="00000008">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0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 am a graduate student in the History M.A. program at California State University, Bakersfield, specializing in Luso-African studies. I hold a B.A. in Anthropology and currently work as an archaeological technician for ASM Affiliates, where I have two years of experience in surveying, excavation, monitoring, and historic records research across California and Nevada. My work includes outreach to Native American communities as well as archival and special collections practice. </w:t>
      </w:r>
    </w:p>
    <w:p w:rsidR="00000000" w:rsidDel="00000000" w:rsidP="00000000" w:rsidRDefault="00000000" w:rsidRPr="00000000" w14:paraId="0000000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B">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sz w:val="24"/>
          <w:szCs w:val="24"/>
          <w:rtl w:val="0"/>
        </w:rPr>
        <w:t xml:space="preserve">I plan to pursue a Ph.D. in order to further develop my research on Portuguese colonialism in Africa. I am interested in combining anthropological field work with colonial archival searches to contribute original scholarship to the field and to help expand the academic discourse around modern African history, independence movements, and decolonization.</w:t>
      </w:r>
      <w:r w:rsidDel="00000000" w:rsidR="00000000" w:rsidRPr="00000000">
        <w:rPr>
          <w:rtl w:val="0"/>
        </w:rPr>
      </w:r>
    </w:p>
    <w:p w:rsidR="00000000" w:rsidDel="00000000" w:rsidP="00000000" w:rsidRDefault="00000000" w:rsidRPr="00000000" w14:paraId="0000000C">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b w:val="1"/>
          <w:color w:val="244443"/>
          <w:sz w:val="24"/>
          <w:szCs w:val="24"/>
          <w:u w:val="single"/>
          <w:rtl w:val="0"/>
        </w:rPr>
        <w:t xml:space="preserve">Education</w:t>
      </w:r>
    </w:p>
    <w:p w:rsidR="00000000" w:rsidDel="00000000" w:rsidP="00000000" w:rsidRDefault="00000000" w:rsidRPr="00000000" w14:paraId="0000000E">
      <w:pPr>
        <w:rPr>
          <w:rFonts w:ascii="IBM Plex Sans" w:cs="IBM Plex Sans" w:eastAsia="IBM Plex Sans" w:hAnsi="IBM Plex Sans"/>
          <w:b w:val="1"/>
          <w:color w:val="244443"/>
          <w:sz w:val="24"/>
          <w:szCs w:val="24"/>
        </w:rPr>
      </w:pPr>
      <w:r w:rsidDel="00000000" w:rsidR="00000000" w:rsidRPr="00000000">
        <w:rPr>
          <w:rtl w:val="0"/>
        </w:rPr>
      </w:r>
    </w:p>
    <w:p w:rsidR="00000000" w:rsidDel="00000000" w:rsidP="00000000" w:rsidRDefault="00000000" w:rsidRPr="00000000" w14:paraId="0000000F">
      <w:pPr>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i w:val="1"/>
          <w:sz w:val="24"/>
          <w:szCs w:val="24"/>
          <w:rtl w:val="0"/>
        </w:rPr>
        <w:t xml:space="preserve">Expected 2025</w:t>
      </w:r>
      <w:r w:rsidDel="00000000" w:rsidR="00000000" w:rsidRPr="00000000">
        <w:rPr>
          <w:rFonts w:ascii="IBM Plex Sans" w:cs="IBM Plex Sans" w:eastAsia="IBM Plex Sans" w:hAnsi="IBM Plex Sans"/>
          <w:sz w:val="24"/>
          <w:szCs w:val="24"/>
          <w:rtl w:val="0"/>
        </w:rPr>
        <w:tab/>
      </w:r>
      <w:r w:rsidDel="00000000" w:rsidR="00000000" w:rsidRPr="00000000">
        <w:rPr>
          <w:rFonts w:ascii="IBM Plex Sans" w:cs="IBM Plex Sans" w:eastAsia="IBM Plex Sans" w:hAnsi="IBM Plex Sans"/>
          <w:b w:val="1"/>
          <w:sz w:val="24"/>
          <w:szCs w:val="24"/>
          <w:rtl w:val="0"/>
        </w:rPr>
        <w:t xml:space="preserve">M.A., History:</w:t>
      </w:r>
      <w:r w:rsidDel="00000000" w:rsidR="00000000" w:rsidRPr="00000000">
        <w:rPr>
          <w:rFonts w:ascii="IBM Plex Sans" w:cs="IBM Plex Sans" w:eastAsia="IBM Plex Sans" w:hAnsi="IBM Plex Sans"/>
          <w:sz w:val="24"/>
          <w:szCs w:val="24"/>
          <w:rtl w:val="0"/>
        </w:rPr>
        <w:t xml:space="preserve"> California State University, Bakersfield</w:t>
      </w:r>
    </w:p>
    <w:p w:rsidR="00000000" w:rsidDel="00000000" w:rsidP="00000000" w:rsidRDefault="00000000" w:rsidRPr="00000000" w14:paraId="00000010">
      <w:pPr>
        <w:ind w:left="2160" w:firstLine="0"/>
        <w:rPr>
          <w:rFonts w:ascii="IBM Plex Sans" w:cs="IBM Plex Sans" w:eastAsia="IBM Plex Sans" w:hAnsi="IBM Plex Sans"/>
          <w:i w:val="1"/>
          <w:sz w:val="24"/>
          <w:szCs w:val="24"/>
        </w:rPr>
      </w:pPr>
      <w:r w:rsidDel="00000000" w:rsidR="00000000" w:rsidRPr="00000000">
        <w:rPr>
          <w:rFonts w:ascii="IBM Plex Sans" w:cs="IBM Plex Sans" w:eastAsia="IBM Plex Sans" w:hAnsi="IBM Plex Sans"/>
          <w:i w:val="1"/>
          <w:sz w:val="24"/>
          <w:szCs w:val="24"/>
          <w:rtl w:val="0"/>
        </w:rPr>
        <w:t xml:space="preserve">Thesis topic: How the rural village of Tite in Guinea-Bissau affected the outcome of the independence war and why it played such a central role (1960-1975).</w:t>
      </w:r>
    </w:p>
    <w:p w:rsidR="00000000" w:rsidDel="00000000" w:rsidP="00000000" w:rsidRDefault="00000000" w:rsidRPr="00000000" w14:paraId="00000011">
      <w:pPr>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2022</w:t>
        <w:tab/>
        <w:tab/>
        <w:tab/>
      </w:r>
      <w:r w:rsidDel="00000000" w:rsidR="00000000" w:rsidRPr="00000000">
        <w:rPr>
          <w:rFonts w:ascii="IBM Plex Sans" w:cs="IBM Plex Sans" w:eastAsia="IBM Plex Sans" w:hAnsi="IBM Plex Sans"/>
          <w:b w:val="1"/>
          <w:sz w:val="24"/>
          <w:szCs w:val="24"/>
          <w:rtl w:val="0"/>
        </w:rPr>
        <w:t xml:space="preserve">B.A., Anthropology</w:t>
      </w:r>
      <w:r w:rsidDel="00000000" w:rsidR="00000000" w:rsidRPr="00000000">
        <w:rPr>
          <w:rFonts w:ascii="IBM Plex Sans" w:cs="IBM Plex Sans" w:eastAsia="IBM Plex Sans" w:hAnsi="IBM Plex Sans"/>
          <w:sz w:val="24"/>
          <w:szCs w:val="24"/>
          <w:rtl w:val="0"/>
        </w:rPr>
        <w:t xml:space="preserve">: California State University, Bakersfield</w:t>
      </w:r>
    </w:p>
    <w:p w:rsidR="00000000" w:rsidDel="00000000" w:rsidP="00000000" w:rsidRDefault="00000000" w:rsidRPr="00000000" w14:paraId="00000012">
      <w:pPr>
        <w:ind w:left="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2020</w:t>
        <w:tab/>
        <w:tab/>
        <w:tab/>
      </w:r>
      <w:r w:rsidDel="00000000" w:rsidR="00000000" w:rsidRPr="00000000">
        <w:rPr>
          <w:rFonts w:ascii="IBM Plex Sans" w:cs="IBM Plex Sans" w:eastAsia="IBM Plex Sans" w:hAnsi="IBM Plex Sans"/>
          <w:b w:val="1"/>
          <w:sz w:val="24"/>
          <w:szCs w:val="24"/>
          <w:rtl w:val="0"/>
        </w:rPr>
        <w:t xml:space="preserve">A.A., Anthropology</w:t>
      </w:r>
      <w:r w:rsidDel="00000000" w:rsidR="00000000" w:rsidRPr="00000000">
        <w:rPr>
          <w:rFonts w:ascii="IBM Plex Sans" w:cs="IBM Plex Sans" w:eastAsia="IBM Plex Sans" w:hAnsi="IBM Plex Sans"/>
          <w:sz w:val="24"/>
          <w:szCs w:val="24"/>
          <w:rtl w:val="0"/>
        </w:rPr>
        <w:t xml:space="preserve">: Bakersfield College</w:t>
      </w:r>
    </w:p>
    <w:p w:rsidR="00000000" w:rsidDel="00000000" w:rsidP="00000000" w:rsidRDefault="00000000" w:rsidRPr="00000000" w14:paraId="00000013">
      <w:pPr>
        <w:ind w:left="0" w:firstLine="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4">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5">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6">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7">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8">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9">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b w:val="1"/>
          <w:color w:val="244443"/>
          <w:sz w:val="24"/>
          <w:szCs w:val="24"/>
          <w:u w:val="single"/>
          <w:rtl w:val="0"/>
        </w:rPr>
        <w:t xml:space="preserve">Skills</w:t>
      </w:r>
    </w:p>
    <w:p w:rsidR="00000000" w:rsidDel="00000000" w:rsidP="00000000" w:rsidRDefault="00000000" w:rsidRPr="00000000" w14:paraId="0000001A">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Archaeological excavation, surveying, </w:t>
      </w:r>
      <w:r w:rsidDel="00000000" w:rsidR="00000000" w:rsidRPr="00000000">
        <w:rPr>
          <w:rFonts w:ascii="IBM Plex Sans" w:cs="IBM Plex Sans" w:eastAsia="IBM Plex Sans" w:hAnsi="IBM Plex Sans"/>
          <w:sz w:val="24"/>
          <w:szCs w:val="24"/>
          <w:rtl w:val="0"/>
        </w:rPr>
        <w:t xml:space="preserve">and</w:t>
      </w:r>
      <w:r w:rsidDel="00000000" w:rsidR="00000000" w:rsidRPr="00000000">
        <w:rPr>
          <w:rFonts w:ascii="IBM Plex Sans" w:cs="IBM Plex Sans" w:eastAsia="IBM Plex Sans" w:hAnsi="IBM Plex Sans"/>
          <w:b w:val="1"/>
          <w:sz w:val="24"/>
          <w:szCs w:val="24"/>
          <w:rtl w:val="0"/>
        </w:rPr>
        <w:t xml:space="preserve"> monitoring</w:t>
      </w:r>
      <w:r w:rsidDel="00000000" w:rsidR="00000000" w:rsidRPr="00000000">
        <w:rPr>
          <w:rFonts w:ascii="IBM Plex Sans" w:cs="IBM Plex Sans" w:eastAsia="IBM Plex Sans" w:hAnsi="IBM Plex Sans"/>
          <w:sz w:val="24"/>
          <w:szCs w:val="24"/>
          <w:rtl w:val="0"/>
        </w:rPr>
        <w:t xml:space="preserve"> (historic and prehistoric sites).</w:t>
      </w:r>
    </w:p>
    <w:p w:rsidR="00000000" w:rsidDel="00000000" w:rsidP="00000000" w:rsidRDefault="00000000" w:rsidRPr="00000000" w14:paraId="0000001C">
      <w:pPr>
        <w:numPr>
          <w:ilvl w:val="0"/>
          <w:numId w:val="1"/>
        </w:numPr>
        <w:ind w:left="720" w:hanging="360"/>
        <w:rPr>
          <w:rFonts w:ascii="IBM Plex Sans" w:cs="IBM Plex Sans" w:eastAsia="IBM Plex Sans" w:hAnsi="IBM Plex Sans"/>
          <w:sz w:val="24"/>
          <w:szCs w:val="24"/>
          <w:u w:val="none"/>
        </w:rPr>
      </w:pPr>
      <w:r w:rsidDel="00000000" w:rsidR="00000000" w:rsidRPr="00000000">
        <w:rPr>
          <w:rFonts w:ascii="IBM Plex Sans" w:cs="IBM Plex Sans" w:eastAsia="IBM Plex Sans" w:hAnsi="IBM Plex Sans"/>
          <w:b w:val="1"/>
          <w:sz w:val="24"/>
          <w:szCs w:val="24"/>
          <w:rtl w:val="0"/>
        </w:rPr>
        <w:t xml:space="preserve">Archival digitization </w:t>
      </w:r>
      <w:r w:rsidDel="00000000" w:rsidR="00000000" w:rsidRPr="00000000">
        <w:rPr>
          <w:rFonts w:ascii="IBM Plex Sans" w:cs="IBM Plex Sans" w:eastAsia="IBM Plex Sans" w:hAnsi="IBM Plex Sans"/>
          <w:sz w:val="24"/>
          <w:szCs w:val="24"/>
          <w:rtl w:val="0"/>
        </w:rPr>
        <w:t xml:space="preserve">and</w:t>
      </w:r>
      <w:r w:rsidDel="00000000" w:rsidR="00000000" w:rsidRPr="00000000">
        <w:rPr>
          <w:rFonts w:ascii="IBM Plex Sans" w:cs="IBM Plex Sans" w:eastAsia="IBM Plex Sans" w:hAnsi="IBM Plex Sans"/>
          <w:b w:val="1"/>
          <w:sz w:val="24"/>
          <w:szCs w:val="24"/>
          <w:rtl w:val="0"/>
        </w:rPr>
        <w:t xml:space="preserve"> research </w:t>
      </w:r>
      <w:r w:rsidDel="00000000" w:rsidR="00000000" w:rsidRPr="00000000">
        <w:rPr>
          <w:rFonts w:ascii="IBM Plex Sans" w:cs="IBM Plex Sans" w:eastAsia="IBM Plex Sans" w:hAnsi="IBM Plex Sans"/>
          <w:sz w:val="24"/>
          <w:szCs w:val="24"/>
          <w:rtl w:val="0"/>
        </w:rPr>
        <w:t xml:space="preserve">(audio and physical collections).</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Community outreach </w:t>
      </w:r>
      <w:r w:rsidDel="00000000" w:rsidR="00000000" w:rsidRPr="00000000">
        <w:rPr>
          <w:rFonts w:ascii="IBM Plex Sans" w:cs="IBM Plex Sans" w:eastAsia="IBM Plex Sans" w:hAnsi="IBM Plex Sans"/>
          <w:sz w:val="24"/>
          <w:szCs w:val="24"/>
          <w:rtl w:val="0"/>
        </w:rPr>
        <w:t xml:space="preserve">and</w:t>
      </w:r>
      <w:r w:rsidDel="00000000" w:rsidR="00000000" w:rsidRPr="00000000">
        <w:rPr>
          <w:rFonts w:ascii="IBM Plex Sans" w:cs="IBM Plex Sans" w:eastAsia="IBM Plex Sans" w:hAnsi="IBM Plex Sans"/>
          <w:b w:val="1"/>
          <w:sz w:val="24"/>
          <w:szCs w:val="24"/>
          <w:rtl w:val="0"/>
        </w:rPr>
        <w:t xml:space="preserve"> CalNAGPRA compliance.</w:t>
      </w:r>
    </w:p>
    <w:p w:rsidR="00000000" w:rsidDel="00000000" w:rsidP="00000000" w:rsidRDefault="00000000" w:rsidRPr="00000000" w14:paraId="0000001E">
      <w:pPr>
        <w:numPr>
          <w:ilvl w:val="0"/>
          <w:numId w:val="1"/>
        </w:numPr>
        <w:ind w:left="720" w:hanging="360"/>
        <w:rPr>
          <w:rFonts w:ascii="IBM Plex Sans" w:cs="IBM Plex Sans" w:eastAsia="IBM Plex Sans" w:hAnsi="IBM Plex Sans"/>
          <w:b w:val="1"/>
          <w:sz w:val="24"/>
          <w:szCs w:val="24"/>
          <w:u w:val="none"/>
        </w:rPr>
      </w:pPr>
      <w:r w:rsidDel="00000000" w:rsidR="00000000" w:rsidRPr="00000000">
        <w:rPr>
          <w:rFonts w:ascii="IBM Plex Sans" w:cs="IBM Plex Sans" w:eastAsia="IBM Plex Sans" w:hAnsi="IBM Plex Sans"/>
          <w:b w:val="1"/>
          <w:sz w:val="24"/>
          <w:szCs w:val="24"/>
          <w:rtl w:val="0"/>
        </w:rPr>
        <w:t xml:space="preserve">Historical </w:t>
      </w:r>
      <w:r w:rsidDel="00000000" w:rsidR="00000000" w:rsidRPr="00000000">
        <w:rPr>
          <w:rFonts w:ascii="IBM Plex Sans" w:cs="IBM Plex Sans" w:eastAsia="IBM Plex Sans" w:hAnsi="IBM Plex Sans"/>
          <w:sz w:val="24"/>
          <w:szCs w:val="24"/>
          <w:rtl w:val="0"/>
        </w:rPr>
        <w:t xml:space="preserve">and</w:t>
      </w:r>
      <w:r w:rsidDel="00000000" w:rsidR="00000000" w:rsidRPr="00000000">
        <w:rPr>
          <w:rFonts w:ascii="IBM Plex Sans" w:cs="IBM Plex Sans" w:eastAsia="IBM Plex Sans" w:hAnsi="IBM Plex Sans"/>
          <w:b w:val="1"/>
          <w:sz w:val="24"/>
          <w:szCs w:val="24"/>
          <w:rtl w:val="0"/>
        </w:rPr>
        <w:t xml:space="preserve"> Anthropological Writing.</w:t>
      </w:r>
    </w:p>
    <w:p w:rsidR="00000000" w:rsidDel="00000000" w:rsidP="00000000" w:rsidRDefault="00000000" w:rsidRPr="00000000" w14:paraId="0000001F">
      <w:pPr>
        <w:numPr>
          <w:ilvl w:val="0"/>
          <w:numId w:val="1"/>
        </w:numPr>
        <w:ind w:left="720" w:hanging="360"/>
        <w:rPr>
          <w:rFonts w:ascii="IBM Plex Sans" w:cs="IBM Plex Sans" w:eastAsia="IBM Plex Sans" w:hAnsi="IBM Plex Sans"/>
          <w:sz w:val="24"/>
          <w:szCs w:val="24"/>
          <w:u w:val="none"/>
        </w:rPr>
      </w:pPr>
      <w:r w:rsidDel="00000000" w:rsidR="00000000" w:rsidRPr="00000000">
        <w:rPr>
          <w:rFonts w:ascii="IBM Plex Sans" w:cs="IBM Plex Sans" w:eastAsia="IBM Plex Sans" w:hAnsi="IBM Plex Sans"/>
          <w:b w:val="1"/>
          <w:sz w:val="24"/>
          <w:szCs w:val="24"/>
          <w:rtl w:val="0"/>
        </w:rPr>
        <w:t xml:space="preserve">Languages:</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b w:val="1"/>
          <w:sz w:val="24"/>
          <w:szCs w:val="24"/>
          <w:rtl w:val="0"/>
        </w:rPr>
        <w:t xml:space="preserve">English</w:t>
      </w:r>
      <w:r w:rsidDel="00000000" w:rsidR="00000000" w:rsidRPr="00000000">
        <w:rPr>
          <w:rFonts w:ascii="IBM Plex Sans" w:cs="IBM Plex Sans" w:eastAsia="IBM Plex Sans" w:hAnsi="IBM Plex Sans"/>
          <w:sz w:val="24"/>
          <w:szCs w:val="24"/>
          <w:rtl w:val="0"/>
        </w:rPr>
        <w:t xml:space="preserve"> (native), </w:t>
      </w:r>
      <w:r w:rsidDel="00000000" w:rsidR="00000000" w:rsidRPr="00000000">
        <w:rPr>
          <w:rFonts w:ascii="IBM Plex Sans" w:cs="IBM Plex Sans" w:eastAsia="IBM Plex Sans" w:hAnsi="IBM Plex Sans"/>
          <w:b w:val="1"/>
          <w:sz w:val="24"/>
          <w:szCs w:val="24"/>
          <w:rtl w:val="0"/>
        </w:rPr>
        <w:t xml:space="preserve">Portuguese</w:t>
      </w:r>
      <w:r w:rsidDel="00000000" w:rsidR="00000000" w:rsidRPr="00000000">
        <w:rPr>
          <w:rFonts w:ascii="IBM Plex Sans" w:cs="IBM Plex Sans" w:eastAsia="IBM Plex Sans" w:hAnsi="IBM Plex Sans"/>
          <w:sz w:val="24"/>
          <w:szCs w:val="24"/>
          <w:rtl w:val="0"/>
        </w:rPr>
        <w:t xml:space="preserve"> (reading proficiency).</w:t>
      </w:r>
    </w:p>
    <w:p w:rsidR="00000000" w:rsidDel="00000000" w:rsidP="00000000" w:rsidRDefault="00000000" w:rsidRPr="00000000" w14:paraId="00000020">
      <w:pPr>
        <w:rPr>
          <w:rFonts w:ascii="IBM Plex Sans" w:cs="IBM Plex Sans" w:eastAsia="IBM Plex Sans" w:hAnsi="IBM Plex Sans"/>
          <w:color w:val="244443"/>
          <w:sz w:val="24"/>
          <w:szCs w:val="24"/>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2">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b w:val="1"/>
          <w:color w:val="244443"/>
          <w:sz w:val="24"/>
          <w:szCs w:val="24"/>
          <w:u w:val="single"/>
          <w:rtl w:val="0"/>
        </w:rPr>
        <w:t xml:space="preserve">Historical Research and University Experience</w:t>
      </w:r>
    </w:p>
    <w:p w:rsidR="00000000" w:rsidDel="00000000" w:rsidP="00000000" w:rsidRDefault="00000000" w:rsidRPr="00000000" w14:paraId="00000023">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24">
      <w:pP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2025</w:t>
        <w:tab/>
        <w:tab/>
        <w:t xml:space="preserve">MEAP Sound Archives Restoration Project. Bissau, Guinea-Bissau.</w:t>
      </w:r>
    </w:p>
    <w:p w:rsidR="00000000" w:rsidDel="00000000" w:rsidP="00000000" w:rsidRDefault="00000000" w:rsidRPr="00000000" w14:paraId="00000025">
      <w:pPr>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University of California, Los Angeles.</w:t>
      </w:r>
    </w:p>
    <w:p w:rsidR="00000000" w:rsidDel="00000000" w:rsidP="00000000" w:rsidRDefault="00000000" w:rsidRPr="00000000" w14:paraId="00000026">
      <w:pPr>
        <w:ind w:left="144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Travelled to Guinea-Bissau to help set up an audio lab and digitize historic reel-to-reel tapes originally broadcast by an anti-colonial radio station during Guinea-Bissau’s War of Independence (1963-1974). </w:t>
      </w:r>
      <w:r w:rsidDel="00000000" w:rsidR="00000000" w:rsidRPr="00000000">
        <w:rPr>
          <w:rtl w:val="0"/>
        </w:rPr>
      </w:r>
    </w:p>
    <w:p w:rsidR="00000000" w:rsidDel="00000000" w:rsidP="00000000" w:rsidRDefault="00000000" w:rsidRPr="00000000" w14:paraId="00000027">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8">
      <w:pP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2022</w:t>
      </w:r>
      <w:r w:rsidDel="00000000" w:rsidR="00000000" w:rsidRPr="00000000">
        <w:rPr>
          <w:rFonts w:ascii="IBM Plex Sans" w:cs="IBM Plex Sans" w:eastAsia="IBM Plex Sans" w:hAnsi="IBM Plex Sans"/>
          <w:sz w:val="24"/>
          <w:szCs w:val="24"/>
          <w:rtl w:val="0"/>
        </w:rPr>
        <w:tab/>
        <w:t xml:space="preserve"> </w:t>
        <w:tab/>
      </w:r>
      <w:r w:rsidDel="00000000" w:rsidR="00000000" w:rsidRPr="00000000">
        <w:rPr>
          <w:rFonts w:ascii="IBM Plex Sans" w:cs="IBM Plex Sans" w:eastAsia="IBM Plex Sans" w:hAnsi="IBM Plex Sans"/>
          <w:b w:val="1"/>
          <w:sz w:val="24"/>
          <w:szCs w:val="24"/>
          <w:rtl w:val="0"/>
        </w:rPr>
        <w:t xml:space="preserve">CalNAGPRA Compliance Project. Kern County, CA.</w:t>
      </w:r>
    </w:p>
    <w:p w:rsidR="00000000" w:rsidDel="00000000" w:rsidP="00000000" w:rsidRDefault="00000000" w:rsidRPr="00000000" w14:paraId="00000029">
      <w:pPr>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California State University, Bakersfield.</w:t>
      </w:r>
    </w:p>
    <w:p w:rsidR="00000000" w:rsidDel="00000000" w:rsidP="00000000" w:rsidRDefault="00000000" w:rsidRPr="00000000" w14:paraId="0000002A">
      <w:pPr>
        <w:ind w:left="1440" w:firstLine="0"/>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sz w:val="24"/>
          <w:szCs w:val="24"/>
          <w:rtl w:val="0"/>
        </w:rPr>
        <w:t xml:space="preserve">Cataloged, digitized, and archived a repository of archaeological artifacts and documents in accordance with California’s Native American Graves Protection and Repatriation Act.</w:t>
      </w:r>
      <w:r w:rsidDel="00000000" w:rsidR="00000000" w:rsidRPr="00000000">
        <w:rPr>
          <w:rtl w:val="0"/>
        </w:rPr>
      </w:r>
    </w:p>
    <w:p w:rsidR="00000000" w:rsidDel="00000000" w:rsidP="00000000" w:rsidRDefault="00000000" w:rsidRPr="00000000" w14:paraId="0000002B">
      <w:pPr>
        <w:rPr>
          <w:rFonts w:ascii="IBM Plex Sans" w:cs="IBM Plex Sans" w:eastAsia="IBM Plex Sans" w:hAnsi="IBM Plex Sans"/>
          <w:b w:val="1"/>
          <w:color w:val="244443"/>
          <w:sz w:val="24"/>
          <w:szCs w:val="24"/>
          <w:u w:val="single"/>
        </w:rPr>
      </w:pPr>
      <w:r w:rsidDel="00000000" w:rsidR="00000000" w:rsidRPr="00000000">
        <w:rPr>
          <w:rtl w:val="0"/>
        </w:rPr>
      </w:r>
    </w:p>
    <w:p w:rsidR="00000000" w:rsidDel="00000000" w:rsidP="00000000" w:rsidRDefault="00000000" w:rsidRPr="00000000" w14:paraId="0000002C">
      <w:pPr>
        <w:rPr>
          <w:rFonts w:ascii="IBM Plex Sans" w:cs="IBM Plex Sans" w:eastAsia="IBM Plex Sans" w:hAnsi="IBM Plex Sans"/>
          <w:b w:val="1"/>
          <w:color w:val="244443"/>
          <w:sz w:val="24"/>
          <w:szCs w:val="24"/>
          <w:u w:val="single"/>
        </w:rPr>
      </w:pPr>
      <w:r w:rsidDel="00000000" w:rsidR="00000000" w:rsidRPr="00000000">
        <w:rPr>
          <w:rFonts w:ascii="IBM Plex Sans" w:cs="IBM Plex Sans" w:eastAsia="IBM Plex Sans" w:hAnsi="IBM Plex Sans"/>
          <w:b w:val="1"/>
          <w:color w:val="244443"/>
          <w:sz w:val="24"/>
          <w:szCs w:val="24"/>
          <w:u w:val="single"/>
          <w:rtl w:val="0"/>
        </w:rPr>
        <w:t xml:space="preserve">Select Archaeological Technician Experience</w:t>
      </w:r>
    </w:p>
    <w:p w:rsidR="00000000" w:rsidDel="00000000" w:rsidP="00000000" w:rsidRDefault="00000000" w:rsidRPr="00000000" w14:paraId="0000002D">
      <w:pPr>
        <w:ind w:left="0" w:firstLine="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2025</w:t>
        <w:tab/>
        <w:tab/>
        <w:t xml:space="preserve">CRC Ring 18 Lease Project. Kern County, CA.</w:t>
      </w:r>
    </w:p>
    <w:p w:rsidR="00000000" w:rsidDel="00000000" w:rsidP="00000000" w:rsidRDefault="00000000" w:rsidRPr="00000000" w14:paraId="0000002F">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r w:rsidDel="00000000" w:rsidR="00000000" w:rsidRPr="00000000">
        <w:rPr>
          <w:rtl w:val="0"/>
        </w:rPr>
      </w:r>
    </w:p>
    <w:p w:rsidR="00000000" w:rsidDel="00000000" w:rsidP="00000000" w:rsidRDefault="00000000" w:rsidRPr="00000000" w14:paraId="00000030">
      <w:pPr>
        <w:ind w:left="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tab/>
      </w:r>
      <w:r w:rsidDel="00000000" w:rsidR="00000000" w:rsidRPr="00000000">
        <w:rPr>
          <w:rFonts w:ascii="IBM Plex Sans" w:cs="IBM Plex Sans" w:eastAsia="IBM Plex Sans" w:hAnsi="IBM Plex Sans"/>
          <w:sz w:val="24"/>
          <w:szCs w:val="24"/>
          <w:rtl w:val="0"/>
        </w:rPr>
        <w:t xml:space="preserve">Conducted a cultural resources survey for an oil development land lease.</w:t>
      </w:r>
    </w:p>
    <w:p w:rsidR="00000000" w:rsidDel="00000000" w:rsidP="00000000" w:rsidRDefault="00000000" w:rsidRPr="00000000" w14:paraId="00000031">
      <w:pPr>
        <w:ind w:left="216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Idemitsu Kings Road Solar Project. Kings County, CA.</w:t>
      </w:r>
    </w:p>
    <w:p w:rsidR="00000000" w:rsidDel="00000000" w:rsidP="00000000" w:rsidRDefault="00000000" w:rsidRPr="00000000" w14:paraId="00000032">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p>
    <w:p w:rsidR="00000000" w:rsidDel="00000000" w:rsidP="00000000" w:rsidRDefault="00000000" w:rsidRPr="00000000" w14:paraId="00000033">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solar energy development project.</w:t>
      </w:r>
    </w:p>
    <w:p w:rsidR="00000000" w:rsidDel="00000000" w:rsidP="00000000" w:rsidRDefault="00000000" w:rsidRPr="00000000" w14:paraId="00000034">
      <w:pPr>
        <w:ind w:left="216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Kern Front Solar Fields Survey. Kern County, CA.</w:t>
      </w:r>
    </w:p>
    <w:p w:rsidR="00000000" w:rsidDel="00000000" w:rsidP="00000000" w:rsidRDefault="00000000" w:rsidRPr="00000000" w14:paraId="00000035">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r w:rsidDel="00000000" w:rsidR="00000000" w:rsidRPr="00000000">
        <w:rPr>
          <w:rtl w:val="0"/>
        </w:rPr>
      </w:r>
    </w:p>
    <w:p w:rsidR="00000000" w:rsidDel="00000000" w:rsidP="00000000" w:rsidRDefault="00000000" w:rsidRPr="00000000" w14:paraId="00000036">
      <w:pPr>
        <w:ind w:left="144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solar panel field development project.</w:t>
      </w:r>
      <w:r w:rsidDel="00000000" w:rsidR="00000000" w:rsidRPr="00000000">
        <w:rPr>
          <w:rtl w:val="0"/>
        </w:rPr>
      </w:r>
    </w:p>
    <w:p w:rsidR="00000000" w:rsidDel="00000000" w:rsidP="00000000" w:rsidRDefault="00000000" w:rsidRPr="00000000" w14:paraId="00000037">
      <w:pPr>
        <w:ind w:left="216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Luminia</w:t>
      </w:r>
      <w:r w:rsidDel="00000000" w:rsidR="00000000" w:rsidRPr="00000000">
        <w:rPr>
          <w:rFonts w:ascii="IBM Plex Sans" w:cs="IBM Plex Sans" w:eastAsia="IBM Plex Sans" w:hAnsi="IBM Plex Sans"/>
          <w:b w:val="1"/>
          <w:sz w:val="24"/>
          <w:szCs w:val="24"/>
          <w:rtl w:val="0"/>
        </w:rPr>
        <w:t xml:space="preserve"> Mount Poso Solar Project. Kern County, CA.</w:t>
      </w:r>
    </w:p>
    <w:p w:rsidR="00000000" w:rsidDel="00000000" w:rsidP="00000000" w:rsidRDefault="00000000" w:rsidRPr="00000000" w14:paraId="00000038">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r w:rsidDel="00000000" w:rsidR="00000000" w:rsidRPr="00000000">
        <w:rPr>
          <w:rtl w:val="0"/>
        </w:rPr>
      </w:r>
    </w:p>
    <w:p w:rsidR="00000000" w:rsidDel="00000000" w:rsidP="00000000" w:rsidRDefault="00000000" w:rsidRPr="00000000" w14:paraId="00000039">
      <w:pPr>
        <w:ind w:left="144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Conducted a cultural resources survey for a solar panel field development project.</w:t>
      </w:r>
    </w:p>
    <w:p w:rsidR="00000000" w:rsidDel="00000000" w:rsidP="00000000" w:rsidRDefault="00000000" w:rsidRPr="00000000" w14:paraId="0000003A">
      <w:pPr>
        <w:ind w:left="216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NLC Energy Sentinel Peak Land Lease Project. Kern County, CA.</w:t>
      </w:r>
    </w:p>
    <w:p w:rsidR="00000000" w:rsidDel="00000000" w:rsidP="00000000" w:rsidRDefault="00000000" w:rsidRPr="00000000" w14:paraId="0000003B">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r w:rsidDel="00000000" w:rsidR="00000000" w:rsidRPr="00000000">
        <w:rPr>
          <w:rtl w:val="0"/>
        </w:rPr>
      </w:r>
    </w:p>
    <w:p w:rsidR="00000000" w:rsidDel="00000000" w:rsidP="00000000" w:rsidRDefault="00000000" w:rsidRPr="00000000" w14:paraId="0000003C">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ab/>
        <w:tab/>
      </w:r>
      <w:r w:rsidDel="00000000" w:rsidR="00000000" w:rsidRPr="00000000">
        <w:rPr>
          <w:rFonts w:ascii="IBM Plex Sans" w:cs="IBM Plex Sans" w:eastAsia="IBM Plex Sans" w:hAnsi="IBM Plex Sans"/>
          <w:sz w:val="24"/>
          <w:szCs w:val="24"/>
          <w:rtl w:val="0"/>
        </w:rPr>
        <w:t xml:space="preserve">Conducted a cultural resources survey for an oil development land lease.</w:t>
      </w:r>
      <w:r w:rsidDel="00000000" w:rsidR="00000000" w:rsidRPr="00000000">
        <w:rPr>
          <w:rtl w:val="0"/>
        </w:rPr>
      </w:r>
    </w:p>
    <w:p w:rsidR="00000000" w:rsidDel="00000000" w:rsidP="00000000" w:rsidRDefault="00000000" w:rsidRPr="00000000" w14:paraId="0000003D">
      <w:pPr>
        <w:ind w:left="216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Rosamond South Solar Project. Kern County, CA.</w:t>
      </w:r>
    </w:p>
    <w:p w:rsidR="00000000" w:rsidDel="00000000" w:rsidP="00000000" w:rsidRDefault="00000000" w:rsidRPr="00000000" w14:paraId="0000003E">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i w:val="1"/>
          <w:sz w:val="24"/>
          <w:szCs w:val="24"/>
          <w:rtl w:val="0"/>
        </w:rPr>
        <w:tab/>
        <w:tab/>
        <w:tab/>
        <w:t xml:space="preserve">ASM Affiliates.</w:t>
      </w:r>
      <w:r w:rsidDel="00000000" w:rsidR="00000000" w:rsidRPr="00000000">
        <w:rPr>
          <w:rtl w:val="0"/>
        </w:rPr>
      </w:r>
    </w:p>
    <w:p w:rsidR="00000000" w:rsidDel="00000000" w:rsidP="00000000" w:rsidRDefault="00000000" w:rsidRPr="00000000" w14:paraId="0000003F">
      <w:pPr>
        <w:ind w:left="144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Conducted archaeological monitoring during active solar panel construction</w:t>
      </w:r>
    </w:p>
    <w:p w:rsidR="00000000" w:rsidDel="00000000" w:rsidP="00000000" w:rsidRDefault="00000000" w:rsidRPr="00000000" w14:paraId="00000040">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2024</w:t>
      </w: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Aera Kendon National Lease Project. Kern County, CA.</w:t>
      </w:r>
    </w:p>
    <w:p w:rsidR="00000000" w:rsidDel="00000000" w:rsidP="00000000" w:rsidRDefault="00000000" w:rsidRPr="00000000" w14:paraId="00000041">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42">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an oil development land lease.</w:t>
      </w:r>
    </w:p>
    <w:p w:rsidR="00000000" w:rsidDel="00000000" w:rsidP="00000000" w:rsidRDefault="00000000" w:rsidRPr="00000000" w14:paraId="00000043">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Alta Wind BESS Survey. Kern County, CA.</w:t>
      </w:r>
    </w:p>
    <w:p w:rsidR="00000000" w:rsidDel="00000000" w:rsidP="00000000" w:rsidRDefault="00000000" w:rsidRPr="00000000" w14:paraId="00000044">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45">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wind farm construction project.</w:t>
      </w:r>
    </w:p>
    <w:p w:rsidR="00000000" w:rsidDel="00000000" w:rsidP="00000000" w:rsidRDefault="00000000" w:rsidRPr="00000000" w14:paraId="00000046">
      <w:pPr>
        <w:ind w:left="72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Chimney Creek Campground Testing Project. Tulare County, CA.</w:t>
      </w:r>
    </w:p>
    <w:p w:rsidR="00000000" w:rsidDel="00000000" w:rsidP="00000000" w:rsidRDefault="00000000" w:rsidRPr="00000000" w14:paraId="00000047">
      <w:pPr>
        <w:ind w:left="720" w:hanging="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48">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ab/>
        <w:t xml:space="preserve">Conducted a series of excavations to determine both site boundaries as well as potential site eligibility for the National Register of Historic Places.</w:t>
      </w:r>
    </w:p>
    <w:p w:rsidR="00000000" w:rsidDel="00000000" w:rsidP="00000000" w:rsidRDefault="00000000" w:rsidRPr="00000000" w14:paraId="00000049">
      <w:pPr>
        <w:ind w:left="720" w:hanging="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Gold Dust Solar Project. Esmeralda County, NV.</w:t>
      </w:r>
    </w:p>
    <w:p w:rsidR="00000000" w:rsidDel="00000000" w:rsidP="00000000" w:rsidRDefault="00000000" w:rsidRPr="00000000" w14:paraId="0000004A">
      <w:pPr>
        <w:ind w:left="720" w:hanging="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4B">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of over 17,000 acres for a solar energy construction project.</w:t>
      </w:r>
    </w:p>
    <w:p w:rsidR="00000000" w:rsidDel="00000000" w:rsidP="00000000" w:rsidRDefault="00000000" w:rsidRPr="00000000" w14:paraId="0000004C">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James Irrigation District Bypass Project. San Joaquin County, CA.</w:t>
      </w:r>
    </w:p>
    <w:p w:rsidR="00000000" w:rsidDel="00000000" w:rsidP="00000000" w:rsidRDefault="00000000" w:rsidRPr="00000000" w14:paraId="0000004D">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4E">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canal reconstruction project.</w:t>
      </w:r>
    </w:p>
    <w:p w:rsidR="00000000" w:rsidDel="00000000" w:rsidP="00000000" w:rsidRDefault="00000000" w:rsidRPr="00000000" w14:paraId="0000004F">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Pixley Magnetic Smart Metering Project. Tulare County, CA.</w:t>
      </w:r>
    </w:p>
    <w:p w:rsidR="00000000" w:rsidDel="00000000" w:rsidP="00000000" w:rsidRDefault="00000000" w:rsidRPr="00000000" w14:paraId="00000050">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51">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series of proposed canal water metering stations.</w:t>
      </w:r>
    </w:p>
    <w:p w:rsidR="00000000" w:rsidDel="00000000" w:rsidP="00000000" w:rsidRDefault="00000000" w:rsidRPr="00000000" w14:paraId="00000052">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Tehachapi Development Project. Kern County, CA.</w:t>
      </w:r>
    </w:p>
    <w:p w:rsidR="00000000" w:rsidDel="00000000" w:rsidP="00000000" w:rsidRDefault="00000000" w:rsidRPr="00000000" w14:paraId="00000053">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54">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housing development project.</w:t>
      </w:r>
    </w:p>
    <w:p w:rsidR="00000000" w:rsidDel="00000000" w:rsidP="00000000" w:rsidRDefault="00000000" w:rsidRPr="00000000" w14:paraId="00000055">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2023</w:t>
      </w: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AVEP BESS Monitoring Project. Kern County, CA.</w:t>
      </w:r>
    </w:p>
    <w:p w:rsidR="00000000" w:rsidDel="00000000" w:rsidP="00000000" w:rsidRDefault="00000000" w:rsidRPr="00000000" w14:paraId="00000056">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57">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archaeological monitoring during active solar panel construction.</w:t>
      </w:r>
    </w:p>
    <w:p w:rsidR="00000000" w:rsidDel="00000000" w:rsidP="00000000" w:rsidRDefault="00000000" w:rsidRPr="00000000" w14:paraId="00000058">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Atwater Utilities Project. Merced County, CA.</w:t>
      </w:r>
    </w:p>
    <w:p w:rsidR="00000000" w:rsidDel="00000000" w:rsidP="00000000" w:rsidRDefault="00000000" w:rsidRPr="00000000" w14:paraId="00000059">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5A">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an irrigation utilities construction project.</w:t>
      </w:r>
    </w:p>
    <w:p w:rsidR="00000000" w:rsidDel="00000000" w:rsidP="00000000" w:rsidRDefault="00000000" w:rsidRPr="00000000" w14:paraId="0000005B">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Camino Environmental Project. Kern County, CA.</w:t>
      </w:r>
    </w:p>
    <w:p w:rsidR="00000000" w:rsidDel="00000000" w:rsidP="00000000" w:rsidRDefault="00000000" w:rsidRPr="00000000" w14:paraId="0000005C">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5D">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an environmental development project.</w:t>
      </w:r>
    </w:p>
    <w:p w:rsidR="00000000" w:rsidDel="00000000" w:rsidP="00000000" w:rsidRDefault="00000000" w:rsidRPr="00000000" w14:paraId="0000005E">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Caruthers CSD Well No. 7 Project. Fresno County, CA.</w:t>
      </w:r>
    </w:p>
    <w:p w:rsidR="00000000" w:rsidDel="00000000" w:rsidP="00000000" w:rsidRDefault="00000000" w:rsidRPr="00000000" w14:paraId="0000005F">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0">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an oil well construction project.</w:t>
      </w:r>
    </w:p>
    <w:p w:rsidR="00000000" w:rsidDel="00000000" w:rsidP="00000000" w:rsidRDefault="00000000" w:rsidRPr="00000000" w14:paraId="00000061">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Eagle Feather Commercial Development Project. Tulare County, CA.</w:t>
      </w:r>
    </w:p>
    <w:p w:rsidR="00000000" w:rsidDel="00000000" w:rsidP="00000000" w:rsidRDefault="00000000" w:rsidRPr="00000000" w14:paraId="00000062">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3">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commercial/industrial development project within the Tule River Indian Reservation.</w:t>
      </w:r>
    </w:p>
    <w:p w:rsidR="00000000" w:rsidDel="00000000" w:rsidP="00000000" w:rsidRDefault="00000000" w:rsidRPr="00000000" w14:paraId="00000064">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Easley Renewable Project. Riverside County, CA.</w:t>
      </w:r>
    </w:p>
    <w:p w:rsidR="00000000" w:rsidDel="00000000" w:rsidP="00000000" w:rsidRDefault="00000000" w:rsidRPr="00000000" w14:paraId="00000065">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6">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solar panel construction project.</w:t>
      </w:r>
    </w:p>
    <w:p w:rsidR="00000000" w:rsidDel="00000000" w:rsidP="00000000" w:rsidRDefault="00000000" w:rsidRPr="00000000" w14:paraId="00000067">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ELFO Stream Enhancement Project. Lassen County, CA.</w:t>
      </w:r>
    </w:p>
    <w:p w:rsidR="00000000" w:rsidDel="00000000" w:rsidP="00000000" w:rsidRDefault="00000000" w:rsidRPr="00000000" w14:paraId="00000068">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9">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groundwater reconstruction project.</w:t>
      </w:r>
    </w:p>
    <w:p w:rsidR="00000000" w:rsidDel="00000000" w:rsidP="00000000" w:rsidRDefault="00000000" w:rsidRPr="00000000" w14:paraId="0000006A">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Heroes Park Project. Kern County, CA.</w:t>
      </w:r>
    </w:p>
    <w:p w:rsidR="00000000" w:rsidDel="00000000" w:rsidP="00000000" w:rsidRDefault="00000000" w:rsidRPr="00000000" w14:paraId="0000006B">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C">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park reconstruction project.</w:t>
      </w:r>
    </w:p>
    <w:p w:rsidR="00000000" w:rsidDel="00000000" w:rsidP="00000000" w:rsidRDefault="00000000" w:rsidRPr="00000000" w14:paraId="0000006D">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Hills Ferry Road Improvements Project. Stanislaus County, CA.</w:t>
      </w:r>
    </w:p>
    <w:p w:rsidR="00000000" w:rsidDel="00000000" w:rsidP="00000000" w:rsidRDefault="00000000" w:rsidRPr="00000000" w14:paraId="0000006E">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6F">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road property improvements project.</w:t>
      </w:r>
    </w:p>
    <w:p w:rsidR="00000000" w:rsidDel="00000000" w:rsidP="00000000" w:rsidRDefault="00000000" w:rsidRPr="00000000" w14:paraId="00000070">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Indian Wells Valley Groundwater Project. Kern County, CA.</w:t>
      </w:r>
    </w:p>
    <w:p w:rsidR="00000000" w:rsidDel="00000000" w:rsidP="00000000" w:rsidRDefault="00000000" w:rsidRPr="00000000" w14:paraId="00000071">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72">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water tank farm analysis project.</w:t>
      </w:r>
    </w:p>
    <w:p w:rsidR="00000000" w:rsidDel="00000000" w:rsidP="00000000" w:rsidRDefault="00000000" w:rsidRPr="00000000" w14:paraId="00000073">
      <w:pPr>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Mammoth Lakes SHARP Survey. Mono County, CA.</w:t>
      </w:r>
    </w:p>
    <w:p w:rsidR="00000000" w:rsidDel="00000000" w:rsidP="00000000" w:rsidRDefault="00000000" w:rsidRPr="00000000" w14:paraId="00000074">
      <w:pPr>
        <w:ind w:left="0" w:firstLine="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 and Stantec.</w:t>
      </w:r>
    </w:p>
    <w:p w:rsidR="00000000" w:rsidDel="00000000" w:rsidP="00000000" w:rsidRDefault="00000000" w:rsidRPr="00000000" w14:paraId="00000075">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Surveyed and recorded several historic and prehistoric sites for a pedestrian trail expansion and construction project.</w:t>
      </w:r>
    </w:p>
    <w:p w:rsidR="00000000" w:rsidDel="00000000" w:rsidP="00000000" w:rsidRDefault="00000000" w:rsidRPr="00000000" w14:paraId="00000076">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Parlier Basins Survey. Fresno County, CA.</w:t>
      </w:r>
    </w:p>
    <w:p w:rsidR="00000000" w:rsidDel="00000000" w:rsidP="00000000" w:rsidRDefault="00000000" w:rsidRPr="00000000" w14:paraId="00000077">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78">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groundwater basin construction project.</w:t>
      </w:r>
    </w:p>
    <w:p w:rsidR="00000000" w:rsidDel="00000000" w:rsidP="00000000" w:rsidRDefault="00000000" w:rsidRPr="00000000" w14:paraId="00000079">
      <w:pPr>
        <w:ind w:left="0" w:firstLine="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Portuguese Flats Fuel Reduction Project. Modoc County, CA.</w:t>
      </w:r>
    </w:p>
    <w:p w:rsidR="00000000" w:rsidDel="00000000" w:rsidP="00000000" w:rsidRDefault="00000000" w:rsidRPr="00000000" w14:paraId="0000007A">
      <w:pPr>
        <w:ind w:left="0" w:firstLine="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7B">
      <w:pPr>
        <w:ind w:left="144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Recorded a series of prayer seats and placed rock cairns, as well as conducted a cultural resources survey.</w:t>
      </w:r>
    </w:p>
    <w:p w:rsidR="00000000" w:rsidDel="00000000" w:rsidP="00000000" w:rsidRDefault="00000000" w:rsidRPr="00000000" w14:paraId="0000007C">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Rosedale-Rio Bravo Water Storage Project. Kern County, CA.</w:t>
      </w:r>
    </w:p>
    <w:p w:rsidR="00000000" w:rsidDel="00000000" w:rsidP="00000000" w:rsidRDefault="00000000" w:rsidRPr="00000000" w14:paraId="0000007D">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7E">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water basin construction project.</w:t>
      </w:r>
    </w:p>
    <w:p w:rsidR="00000000" w:rsidDel="00000000" w:rsidP="00000000" w:rsidRDefault="00000000" w:rsidRPr="00000000" w14:paraId="0000007F">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San Bernardino Municipal Flood Capture Project. Kern County, CA.</w:t>
      </w:r>
    </w:p>
    <w:p w:rsidR="00000000" w:rsidDel="00000000" w:rsidP="00000000" w:rsidRDefault="00000000" w:rsidRPr="00000000" w14:paraId="00000080">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81">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flood capture basin construction project.</w:t>
      </w:r>
    </w:p>
    <w:p w:rsidR="00000000" w:rsidDel="00000000" w:rsidP="00000000" w:rsidRDefault="00000000" w:rsidRPr="00000000" w14:paraId="00000082">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Self Help Enterprises Survey Project. Kern County, CA.</w:t>
      </w:r>
    </w:p>
    <w:p w:rsidR="00000000" w:rsidDel="00000000" w:rsidP="00000000" w:rsidRDefault="00000000" w:rsidRPr="00000000" w14:paraId="00000083">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84">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an affordable housing development project.</w:t>
      </w:r>
    </w:p>
    <w:p w:rsidR="00000000" w:rsidDel="00000000" w:rsidP="00000000" w:rsidRDefault="00000000" w:rsidRPr="00000000" w14:paraId="00000085">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Stagecoach Wind Project. White Pine County, NV.</w:t>
      </w:r>
    </w:p>
    <w:p w:rsidR="00000000" w:rsidDel="00000000" w:rsidP="00000000" w:rsidRDefault="00000000" w:rsidRPr="00000000" w14:paraId="00000086">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87">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of over 33,000 acres for a wind energy construction project.</w:t>
      </w:r>
    </w:p>
    <w:p w:rsidR="00000000" w:rsidDel="00000000" w:rsidP="00000000" w:rsidRDefault="00000000" w:rsidRPr="00000000" w14:paraId="00000088">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Tulare Irrigation District Canal Siphons Project. Tulare County, CA.</w:t>
      </w:r>
    </w:p>
    <w:p w:rsidR="00000000" w:rsidDel="00000000" w:rsidP="00000000" w:rsidRDefault="00000000" w:rsidRPr="00000000" w14:paraId="00000089">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8A">
      <w:pPr>
        <w:ind w:left="1440" w:hanging="72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cultural resources survey for a canal reconstruction project.</w:t>
      </w:r>
    </w:p>
    <w:p w:rsidR="00000000" w:rsidDel="00000000" w:rsidP="00000000" w:rsidRDefault="00000000" w:rsidRPr="00000000" w14:paraId="0000008B">
      <w:pPr>
        <w:ind w:left="720"/>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ab/>
        <w:tab/>
      </w:r>
      <w:r w:rsidDel="00000000" w:rsidR="00000000" w:rsidRPr="00000000">
        <w:rPr>
          <w:rFonts w:ascii="IBM Plex Sans" w:cs="IBM Plex Sans" w:eastAsia="IBM Plex Sans" w:hAnsi="IBM Plex Sans"/>
          <w:b w:val="1"/>
          <w:sz w:val="24"/>
          <w:szCs w:val="24"/>
          <w:rtl w:val="0"/>
        </w:rPr>
        <w:t xml:space="preserve">Walker Mine Project. Plumas County, CA.</w:t>
      </w:r>
    </w:p>
    <w:p w:rsidR="00000000" w:rsidDel="00000000" w:rsidP="00000000" w:rsidRDefault="00000000" w:rsidRPr="00000000" w14:paraId="0000008C">
      <w:pPr>
        <w:ind w:left="720"/>
        <w:rPr>
          <w:rFonts w:ascii="IBM Plex Sans" w:cs="IBM Plex Sans" w:eastAsia="IBM Plex Sans" w:hAnsi="IBM Plex Sans"/>
          <w:b w:val="1"/>
          <w:i w:val="1"/>
          <w:sz w:val="24"/>
          <w:szCs w:val="24"/>
        </w:rPr>
      </w:pPr>
      <w:r w:rsidDel="00000000" w:rsidR="00000000" w:rsidRPr="00000000">
        <w:rPr>
          <w:rFonts w:ascii="IBM Plex Sans" w:cs="IBM Plex Sans" w:eastAsia="IBM Plex Sans" w:hAnsi="IBM Plex Sans"/>
          <w:b w:val="1"/>
          <w:sz w:val="24"/>
          <w:szCs w:val="24"/>
          <w:rtl w:val="0"/>
        </w:rPr>
        <w:tab/>
        <w:tab/>
        <w:tab/>
      </w:r>
      <w:r w:rsidDel="00000000" w:rsidR="00000000" w:rsidRPr="00000000">
        <w:rPr>
          <w:rFonts w:ascii="IBM Plex Sans" w:cs="IBM Plex Sans" w:eastAsia="IBM Plex Sans" w:hAnsi="IBM Plex Sans"/>
          <w:b w:val="1"/>
          <w:i w:val="1"/>
          <w:sz w:val="24"/>
          <w:szCs w:val="24"/>
          <w:rtl w:val="0"/>
        </w:rPr>
        <w:t xml:space="preserve">ASM Affiliates.</w:t>
      </w:r>
    </w:p>
    <w:p w:rsidR="00000000" w:rsidDel="00000000" w:rsidP="00000000" w:rsidRDefault="00000000" w:rsidRPr="00000000" w14:paraId="0000008D">
      <w:pPr>
        <w:ind w:left="1440" w:hanging="720"/>
        <w:rPr>
          <w:rFonts w:ascii="IBM Plex Sans" w:cs="IBM Plex Sans" w:eastAsia="IBM Plex Sans" w:hAnsi="IBM Plex Sans"/>
          <w:sz w:val="24"/>
          <w:szCs w:val="24"/>
        </w:rPr>
        <w:sectPr>
          <w:type w:val="continuous"/>
          <w:pgSz w:h="15840" w:w="12240" w:orient="portrait"/>
          <w:pgMar w:bottom="1440" w:top="1440" w:left="1440" w:right="1440" w:header="720" w:footer="720"/>
        </w:sectPr>
      </w:pPr>
      <w:r w:rsidDel="00000000" w:rsidR="00000000" w:rsidRPr="00000000">
        <w:rPr>
          <w:rFonts w:ascii="IBM Plex Sans" w:cs="IBM Plex Sans" w:eastAsia="IBM Plex Sans" w:hAnsi="IBM Plex Sans"/>
          <w:b w:val="1"/>
          <w:sz w:val="24"/>
          <w:szCs w:val="24"/>
          <w:rtl w:val="0"/>
        </w:rPr>
        <w:tab/>
      </w:r>
      <w:r w:rsidDel="00000000" w:rsidR="00000000" w:rsidRPr="00000000">
        <w:rPr>
          <w:rFonts w:ascii="IBM Plex Sans" w:cs="IBM Plex Sans" w:eastAsia="IBM Plex Sans" w:hAnsi="IBM Plex Sans"/>
          <w:sz w:val="24"/>
          <w:szCs w:val="24"/>
          <w:rtl w:val="0"/>
        </w:rPr>
        <w:t xml:space="preserve">Conducted a historical resources survey for an abandoned mining town historical project.</w:t>
      </w:r>
      <w:r w:rsidDel="00000000" w:rsidR="00000000" w:rsidRPr="00000000">
        <w:rPr>
          <w:rtl w:val="0"/>
        </w:rPr>
      </w:r>
    </w:p>
    <w:p w:rsidR="00000000" w:rsidDel="00000000" w:rsidP="00000000" w:rsidRDefault="00000000" w:rsidRPr="00000000" w14:paraId="0000008E">
      <w:pPr>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8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2">
      <w:pPr>
        <w:rPr>
          <w:rFonts w:ascii="Cabin" w:cs="Cabin" w:eastAsia="Cabin" w:hAnsi="Cabin"/>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b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Barlow">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Lora-italic.ttf"/><Relationship Id="rId10" Type="http://schemas.openxmlformats.org/officeDocument/2006/relationships/font" Target="fonts/Lora-bold.ttf"/><Relationship Id="rId13" Type="http://schemas.openxmlformats.org/officeDocument/2006/relationships/font" Target="fonts/Barlow-regular.ttf"/><Relationship Id="rId12" Type="http://schemas.openxmlformats.org/officeDocument/2006/relationships/font" Target="fonts/Lora-boldItalic.ttf"/><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9" Type="http://schemas.openxmlformats.org/officeDocument/2006/relationships/font" Target="fonts/Lora-regular.ttf"/><Relationship Id="rId15" Type="http://schemas.openxmlformats.org/officeDocument/2006/relationships/font" Target="fonts/Barlow-italic.ttf"/><Relationship Id="rId14" Type="http://schemas.openxmlformats.org/officeDocument/2006/relationships/font" Target="fonts/Barlow-bold.ttf"/><Relationship Id="rId16" Type="http://schemas.openxmlformats.org/officeDocument/2006/relationships/font" Target="fonts/Barlow-boldItalic.ttf"/><Relationship Id="rId5" Type="http://schemas.openxmlformats.org/officeDocument/2006/relationships/font" Target="fonts/Cabin-regular.ttf"/><Relationship Id="rId6" Type="http://schemas.openxmlformats.org/officeDocument/2006/relationships/font" Target="fonts/Cabin-bold.ttf"/><Relationship Id="rId7" Type="http://schemas.openxmlformats.org/officeDocument/2006/relationships/font" Target="fonts/Cabin-italic.ttf"/><Relationship Id="rId8"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